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5151"/>
        <w:gridCol w:w="222"/>
        <w:gridCol w:w="4408"/>
      </w:tblGrid>
      <w:tr w:rsidR="00C745D3" w:rsidRPr="00681252" w14:paraId="22B41E92" w14:textId="77777777" w:rsidTr="00681252">
        <w:trPr>
          <w:trHeight w:val="1135"/>
        </w:trPr>
        <w:tc>
          <w:tcPr>
            <w:tcW w:w="5151" w:type="dxa"/>
            <w:shd w:val="clear" w:color="auto" w:fill="auto"/>
          </w:tcPr>
          <w:p w14:paraId="76DC20E2" w14:textId="77777777" w:rsidR="00C745D3" w:rsidRPr="00681252" w:rsidRDefault="00000000" w:rsidP="00681252">
            <w:pPr>
              <w:spacing w:line="240" w:lineRule="atLeast"/>
              <w:jc w:val="both"/>
              <w:textAlignment w:val="baseline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38F3E5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9pt;height:50.25pt">
                  <v:imagedata r:id="rId8" o:title="WI_Colour"/>
                </v:shape>
              </w:pict>
            </w:r>
          </w:p>
        </w:tc>
        <w:tc>
          <w:tcPr>
            <w:tcW w:w="222" w:type="dxa"/>
            <w:shd w:val="clear" w:color="auto" w:fill="auto"/>
          </w:tcPr>
          <w:p w14:paraId="75E66400" w14:textId="77777777" w:rsidR="00C745D3" w:rsidRPr="00681252" w:rsidRDefault="00C745D3" w:rsidP="00681252">
            <w:pPr>
              <w:spacing w:line="240" w:lineRule="atLeast"/>
              <w:textAlignment w:val="baseline"/>
              <w:outlineLvl w:val="0"/>
              <w:rPr>
                <w:rFonts w:ascii="Calibri" w:hAnsi="Calibri"/>
              </w:rPr>
            </w:pPr>
          </w:p>
        </w:tc>
        <w:tc>
          <w:tcPr>
            <w:tcW w:w="4408" w:type="dxa"/>
            <w:shd w:val="clear" w:color="auto" w:fill="auto"/>
          </w:tcPr>
          <w:p w14:paraId="22975567" w14:textId="77777777" w:rsidR="00C745D3" w:rsidRPr="00681252" w:rsidRDefault="00C745D3" w:rsidP="00681252">
            <w:pPr>
              <w:spacing w:line="240" w:lineRule="atLeast"/>
              <w:jc w:val="right"/>
              <w:textAlignment w:val="baseline"/>
              <w:outlineLvl w:val="0"/>
              <w:rPr>
                <w:rFonts w:ascii="Calibri" w:hAnsi="Calibri"/>
              </w:rPr>
            </w:pPr>
          </w:p>
        </w:tc>
      </w:tr>
    </w:tbl>
    <w:p w14:paraId="73058BD2" w14:textId="77777777" w:rsidR="00C745D3" w:rsidRDefault="00C745D3" w:rsidP="00676A6C">
      <w:pPr>
        <w:spacing w:line="240" w:lineRule="atLeast"/>
        <w:textAlignment w:val="baseline"/>
        <w:outlineLvl w:val="0"/>
        <w:rPr>
          <w:rFonts w:ascii="Calibri" w:hAnsi="Calibri"/>
        </w:rPr>
      </w:pPr>
    </w:p>
    <w:p w14:paraId="1F619A4D" w14:textId="77777777" w:rsidR="008A7753" w:rsidRDefault="008A7753" w:rsidP="0072517A">
      <w:pPr>
        <w:shd w:val="clear" w:color="auto" w:fill="FFFFFF"/>
        <w:ind w:left="-567" w:right="-476"/>
        <w:textAlignment w:val="baseline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Cutting Edge: A History of Collage from Paper to Pixel</w:t>
      </w:r>
    </w:p>
    <w:p w14:paraId="36D1EDC0" w14:textId="7758D64C" w:rsidR="003423EF" w:rsidRPr="006E7431" w:rsidRDefault="008A7753" w:rsidP="0072517A">
      <w:pPr>
        <w:shd w:val="clear" w:color="auto" w:fill="FFFFFF"/>
        <w:ind w:left="-567" w:right="-476"/>
        <w:textAlignment w:val="baseline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28 April – 26 May 2023</w:t>
      </w:r>
      <w:r w:rsidR="0072517A" w:rsidRPr="0072517A">
        <w:rPr>
          <w:rFonts w:ascii="Calibri" w:hAnsi="Calibri"/>
          <w:b/>
          <w:sz w:val="40"/>
          <w:szCs w:val="28"/>
        </w:rPr>
        <w:br/>
      </w:r>
      <w:r w:rsidR="00E551BE">
        <w:rPr>
          <w:rFonts w:ascii="Calibri" w:hAnsi="Calibri"/>
          <w:b/>
        </w:rPr>
        <w:t xml:space="preserve">An online short course, </w:t>
      </w:r>
      <w:r w:rsidR="00E00FA7" w:rsidRPr="00E00FA7">
        <w:rPr>
          <w:rFonts w:ascii="Calibri" w:hAnsi="Calibri"/>
          <w:b/>
        </w:rPr>
        <w:t xml:space="preserve">with </w:t>
      </w:r>
      <w:r>
        <w:rPr>
          <w:rFonts w:ascii="Calibri" w:hAnsi="Calibri"/>
          <w:b/>
        </w:rPr>
        <w:t>Dr Yuval Etgar</w:t>
      </w:r>
      <w:r w:rsidR="00E00FA7" w:rsidRPr="00E00FA7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The Ruskin School of Art, University of Oxford</w:t>
      </w:r>
      <w:r w:rsidR="001E27BB">
        <w:rPr>
          <w:rFonts w:ascii="Calibri" w:hAnsi="Calibri"/>
          <w:b/>
        </w:rPr>
        <w:t>)</w:t>
      </w:r>
    </w:p>
    <w:p w14:paraId="2E9ABF55" w14:textId="77777777" w:rsidR="00E943FD" w:rsidRPr="00CB5C72" w:rsidRDefault="00000000" w:rsidP="005176D2">
      <w:pPr>
        <w:ind w:left="-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7FA70A72">
          <v:rect id="_x0000_i1026" style="width:444.1pt;height:.05pt" o:hrpct="984" o:hrstd="t" o:hr="t" fillcolor="#a0a0a0" stroked="f"/>
        </w:pict>
      </w:r>
    </w:p>
    <w:p w14:paraId="01AAFEE4" w14:textId="77777777" w:rsidR="003423EF" w:rsidRPr="006E7431" w:rsidRDefault="003423EF" w:rsidP="00E943FD">
      <w:pPr>
        <w:ind w:left="-567"/>
        <w:rPr>
          <w:rFonts w:ascii="Calibri" w:hAnsi="Calibri"/>
          <w:b/>
          <w:sz w:val="28"/>
        </w:rPr>
      </w:pPr>
      <w:r w:rsidRPr="006E7431">
        <w:rPr>
          <w:rFonts w:ascii="Calibri" w:hAnsi="Calibri"/>
          <w:b/>
          <w:sz w:val="28"/>
        </w:rPr>
        <w:t>Application for a bursary</w:t>
      </w:r>
    </w:p>
    <w:p w14:paraId="18013098" w14:textId="77777777" w:rsidR="003423EF" w:rsidRPr="006E7431" w:rsidRDefault="00133750" w:rsidP="00E943FD">
      <w:pPr>
        <w:ind w:left="-567"/>
        <w:rPr>
          <w:rFonts w:ascii="Calibri" w:hAnsi="Calibri"/>
          <w:sz w:val="22"/>
        </w:rPr>
      </w:pPr>
      <w:r w:rsidRPr="006E7431">
        <w:rPr>
          <w:rFonts w:ascii="Calibri" w:hAnsi="Calibri"/>
          <w:sz w:val="22"/>
        </w:rPr>
        <w:t xml:space="preserve">Bursaries </w:t>
      </w:r>
      <w:r>
        <w:rPr>
          <w:rFonts w:ascii="Calibri" w:hAnsi="Calibri"/>
          <w:sz w:val="22"/>
        </w:rPr>
        <w:t xml:space="preserve">cover </w:t>
      </w:r>
      <w:r w:rsidR="003057B6">
        <w:rPr>
          <w:rFonts w:ascii="Calibri" w:hAnsi="Calibri"/>
          <w:sz w:val="22"/>
        </w:rPr>
        <w:t xml:space="preserve">a full fee waiver </w:t>
      </w:r>
      <w:r>
        <w:rPr>
          <w:rFonts w:ascii="Calibri" w:hAnsi="Calibri"/>
          <w:sz w:val="22"/>
        </w:rPr>
        <w:t xml:space="preserve">and </w:t>
      </w:r>
      <w:r w:rsidRPr="006E7431">
        <w:rPr>
          <w:rFonts w:ascii="Calibri" w:hAnsi="Calibri"/>
          <w:sz w:val="22"/>
        </w:rPr>
        <w:t>are awarded on a competitive basis</w:t>
      </w:r>
      <w:r>
        <w:rPr>
          <w:rFonts w:ascii="Calibri" w:hAnsi="Calibri"/>
          <w:sz w:val="22"/>
        </w:rPr>
        <w:t>.</w:t>
      </w:r>
      <w:r w:rsidRPr="006E7431">
        <w:rPr>
          <w:rFonts w:ascii="Calibri" w:hAnsi="Calibri"/>
          <w:sz w:val="22"/>
        </w:rPr>
        <w:t xml:space="preserve"> </w:t>
      </w:r>
      <w:r w:rsidR="003423EF" w:rsidRPr="006E7431">
        <w:rPr>
          <w:rFonts w:ascii="Calibri" w:hAnsi="Calibri"/>
          <w:sz w:val="22"/>
        </w:rPr>
        <w:t xml:space="preserve">Please complete the form below and return together with a brief (1 page) </w:t>
      </w:r>
      <w:r w:rsidR="00E943FD" w:rsidRPr="006E7431">
        <w:rPr>
          <w:rFonts w:ascii="Calibri" w:hAnsi="Calibri"/>
          <w:sz w:val="22"/>
        </w:rPr>
        <w:t>CV</w:t>
      </w:r>
      <w:r w:rsidR="0072517A">
        <w:rPr>
          <w:rFonts w:ascii="Calibri" w:hAnsi="Calibri"/>
          <w:sz w:val="22"/>
        </w:rPr>
        <w:t>.</w:t>
      </w:r>
    </w:p>
    <w:p w14:paraId="00B200CE" w14:textId="77777777" w:rsidR="003423EF" w:rsidRPr="006E7431" w:rsidRDefault="003423EF" w:rsidP="00E943FD">
      <w:pPr>
        <w:ind w:left="-567"/>
        <w:rPr>
          <w:rFonts w:ascii="Calibri" w:hAnsi="Calibri"/>
          <w:sz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27"/>
      </w:tblGrid>
      <w:tr w:rsidR="006E7431" w:rsidRPr="00EA4982" w14:paraId="3FD6B056" w14:textId="77777777" w:rsidTr="00EA4982">
        <w:tc>
          <w:tcPr>
            <w:tcW w:w="3227" w:type="dxa"/>
            <w:shd w:val="clear" w:color="auto" w:fill="auto"/>
          </w:tcPr>
          <w:p w14:paraId="47D59130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  <w:r w:rsidRPr="00EA4982">
              <w:rPr>
                <w:rFonts w:ascii="Calibri" w:hAnsi="Calibri"/>
                <w:b/>
                <w:sz w:val="22"/>
              </w:rPr>
              <w:t>Name:</w:t>
            </w:r>
          </w:p>
          <w:p w14:paraId="672FBAAC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2D1954CB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6E7431" w:rsidRPr="00EA4982" w14:paraId="7DCEB8CE" w14:textId="77777777" w:rsidTr="00EA4982">
        <w:tc>
          <w:tcPr>
            <w:tcW w:w="3227" w:type="dxa"/>
            <w:shd w:val="clear" w:color="auto" w:fill="auto"/>
          </w:tcPr>
          <w:p w14:paraId="2A379CC0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  <w:r w:rsidRPr="00EA4982">
              <w:rPr>
                <w:rFonts w:ascii="Calibri" w:hAnsi="Calibri"/>
                <w:b/>
                <w:sz w:val="22"/>
              </w:rPr>
              <w:t>Email:</w:t>
            </w:r>
          </w:p>
          <w:p w14:paraId="32852C7F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3A08C733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6E7431" w:rsidRPr="00EA4982" w14:paraId="5EDC60CC" w14:textId="77777777" w:rsidTr="00EA4982">
        <w:tc>
          <w:tcPr>
            <w:tcW w:w="3227" w:type="dxa"/>
            <w:shd w:val="clear" w:color="auto" w:fill="auto"/>
          </w:tcPr>
          <w:p w14:paraId="7E94A966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  <w:r w:rsidRPr="00EA4982">
              <w:rPr>
                <w:rFonts w:ascii="Calibri" w:hAnsi="Calibri"/>
                <w:b/>
                <w:sz w:val="22"/>
              </w:rPr>
              <w:t>Correspondence address:</w:t>
            </w:r>
          </w:p>
          <w:p w14:paraId="2833A3EB" w14:textId="77777777" w:rsidR="006E7431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  <w:p w14:paraId="60243D92" w14:textId="77777777" w:rsidR="0072517A" w:rsidRPr="00EA4982" w:rsidRDefault="0072517A" w:rsidP="006E74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695AE3A7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6E7431" w:rsidRPr="00EA4982" w14:paraId="50955F96" w14:textId="77777777" w:rsidTr="00EA4982">
        <w:tc>
          <w:tcPr>
            <w:tcW w:w="3227" w:type="dxa"/>
            <w:shd w:val="clear" w:color="auto" w:fill="auto"/>
          </w:tcPr>
          <w:p w14:paraId="477A57DD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  <w:r w:rsidRPr="00EA4982">
              <w:rPr>
                <w:rFonts w:ascii="Calibri" w:hAnsi="Calibri"/>
                <w:b/>
                <w:sz w:val="22"/>
              </w:rPr>
              <w:t>University affiliation</w:t>
            </w:r>
            <w:r w:rsidR="003057B6">
              <w:rPr>
                <w:rFonts w:ascii="Calibri" w:hAnsi="Calibri"/>
                <w:b/>
                <w:sz w:val="22"/>
              </w:rPr>
              <w:t xml:space="preserve"> (if any)</w:t>
            </w:r>
            <w:r w:rsidRPr="00EA4982">
              <w:rPr>
                <w:rFonts w:ascii="Calibri" w:hAnsi="Calibri"/>
                <w:b/>
                <w:sz w:val="22"/>
              </w:rPr>
              <w:t>:</w:t>
            </w:r>
          </w:p>
          <w:p w14:paraId="3B898663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25F55A49" w14:textId="77777777" w:rsidR="006E7431" w:rsidRPr="00EA4982" w:rsidRDefault="006E7431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624044" w:rsidRPr="00EA4982" w14:paraId="77A4CC1C" w14:textId="77777777" w:rsidTr="00EA4982">
        <w:tc>
          <w:tcPr>
            <w:tcW w:w="3227" w:type="dxa"/>
            <w:shd w:val="clear" w:color="auto" w:fill="auto"/>
          </w:tcPr>
          <w:p w14:paraId="0D80D8C2" w14:textId="77777777" w:rsidR="00624044" w:rsidRPr="00EA4982" w:rsidRDefault="00A361CA" w:rsidP="0072517A">
            <w:pPr>
              <w:spacing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Current</w:t>
            </w:r>
            <w:r w:rsidR="00624044">
              <w:rPr>
                <w:rFonts w:ascii="Calibri" w:hAnsi="Calibri"/>
                <w:b/>
                <w:sz w:val="22"/>
              </w:rPr>
              <w:t xml:space="preserve"> course of study </w:t>
            </w:r>
            <w:r w:rsidR="003057B6">
              <w:rPr>
                <w:rFonts w:ascii="Calibri" w:hAnsi="Calibri"/>
                <w:b/>
                <w:sz w:val="22"/>
              </w:rPr>
              <w:t>(if any)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627" w:type="dxa"/>
            <w:shd w:val="clear" w:color="auto" w:fill="auto"/>
          </w:tcPr>
          <w:p w14:paraId="23084718" w14:textId="77777777" w:rsidR="00624044" w:rsidRDefault="00624044" w:rsidP="006E7431">
            <w:pPr>
              <w:rPr>
                <w:rFonts w:ascii="Calibri" w:hAnsi="Calibri"/>
                <w:b/>
                <w:sz w:val="22"/>
              </w:rPr>
            </w:pPr>
          </w:p>
          <w:p w14:paraId="0F9C3B8A" w14:textId="77777777" w:rsidR="00A361CA" w:rsidRPr="00EA4982" w:rsidRDefault="00A361CA" w:rsidP="006E743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C51E7F" w:rsidRPr="00EA4982" w14:paraId="1ECC9773" w14:textId="77777777" w:rsidTr="00C51E7F">
        <w:tc>
          <w:tcPr>
            <w:tcW w:w="8854" w:type="dxa"/>
            <w:gridSpan w:val="2"/>
            <w:shd w:val="clear" w:color="auto" w:fill="auto"/>
          </w:tcPr>
          <w:p w14:paraId="08374A1B" w14:textId="77777777" w:rsidR="00C51E7F" w:rsidRDefault="00C51E7F" w:rsidP="00D7746D">
            <w:pPr>
              <w:spacing w:after="120"/>
              <w:rPr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BA / undergraduate 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snapToGrid w:val="0"/>
                <w:sz w:val="22"/>
                <w:szCs w:val="22"/>
              </w:rPr>
            </w:r>
            <w:r w:rsidR="00000000"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4C22B211" w14:textId="77777777" w:rsidR="00C51E7F" w:rsidRDefault="00C51E7F" w:rsidP="00D7746D">
            <w:pPr>
              <w:spacing w:after="120"/>
              <w:rPr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MA / postgraduate 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snapToGrid w:val="0"/>
                <w:sz w:val="22"/>
                <w:szCs w:val="22"/>
              </w:rPr>
            </w:r>
            <w:r w:rsidR="00000000"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6A162238" w14:textId="77777777" w:rsidR="00C51E7F" w:rsidRDefault="0022059F" w:rsidP="00D7746D">
            <w:pPr>
              <w:spacing w:after="120"/>
              <w:rPr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PhD / post</w:t>
            </w:r>
            <w:r w:rsidR="00C51E7F">
              <w:rPr>
                <w:rFonts w:ascii="Calibri" w:hAnsi="Calibri"/>
                <w:b/>
                <w:sz w:val="22"/>
              </w:rPr>
              <w:t xml:space="preserve">graduate research  </w:t>
            </w:r>
            <w:r w:rsidR="00C51E7F">
              <w:rPr>
                <w:snapToGrid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E7F"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snapToGrid w:val="0"/>
                <w:sz w:val="22"/>
                <w:szCs w:val="22"/>
              </w:rPr>
            </w:r>
            <w:r w:rsidR="00000000">
              <w:rPr>
                <w:snapToGrid w:val="0"/>
                <w:sz w:val="22"/>
                <w:szCs w:val="22"/>
              </w:rPr>
              <w:fldChar w:fldCharType="separate"/>
            </w:r>
            <w:r w:rsidR="00C51E7F">
              <w:rPr>
                <w:snapToGrid w:val="0"/>
                <w:sz w:val="22"/>
                <w:szCs w:val="22"/>
              </w:rPr>
              <w:fldChar w:fldCharType="end"/>
            </w:r>
          </w:p>
          <w:p w14:paraId="6E2BBBB2" w14:textId="77777777" w:rsidR="003E738B" w:rsidRPr="003E738B" w:rsidRDefault="003E738B" w:rsidP="00D7746D">
            <w:pPr>
              <w:spacing w:after="120"/>
              <w:rPr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Freelance / unwaged 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snapToGrid w:val="0"/>
                <w:sz w:val="22"/>
                <w:szCs w:val="22"/>
              </w:rPr>
            </w:r>
            <w:r w:rsidR="00000000"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361CA" w:rsidRPr="00EA4982" w14:paraId="23E2FB77" w14:textId="77777777" w:rsidTr="00C51E7F">
        <w:tc>
          <w:tcPr>
            <w:tcW w:w="8854" w:type="dxa"/>
            <w:gridSpan w:val="2"/>
            <w:shd w:val="clear" w:color="auto" w:fill="auto"/>
          </w:tcPr>
          <w:p w14:paraId="29DACCF4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Please </w:t>
            </w:r>
            <w:r w:rsidR="0029697F">
              <w:rPr>
                <w:rFonts w:ascii="Calibri" w:hAnsi="Calibri"/>
                <w:b/>
                <w:sz w:val="22"/>
              </w:rPr>
              <w:t xml:space="preserve">outline why you wish to </w:t>
            </w:r>
            <w:r w:rsidR="003057B6">
              <w:rPr>
                <w:rFonts w:ascii="Calibri" w:hAnsi="Calibri"/>
                <w:b/>
                <w:sz w:val="22"/>
              </w:rPr>
              <w:t>enrol on this course</w:t>
            </w:r>
            <w:r w:rsidR="0029697F">
              <w:rPr>
                <w:rFonts w:ascii="Calibri" w:hAnsi="Calibri"/>
                <w:b/>
                <w:sz w:val="22"/>
              </w:rPr>
              <w:t xml:space="preserve"> and</w:t>
            </w:r>
            <w:r w:rsidR="003057B6">
              <w:rPr>
                <w:rFonts w:ascii="Calibri" w:hAnsi="Calibri"/>
                <w:b/>
                <w:sz w:val="22"/>
              </w:rPr>
              <w:t xml:space="preserve"> why you need the bursary in order to do so</w:t>
            </w:r>
            <w:r>
              <w:rPr>
                <w:rFonts w:ascii="Calibri" w:hAnsi="Calibri"/>
                <w:b/>
                <w:sz w:val="22"/>
              </w:rPr>
              <w:t xml:space="preserve"> (300 words max):</w:t>
            </w:r>
          </w:p>
          <w:p w14:paraId="49F56CA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7553AF9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BC43E2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291DE0C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10057C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5359E2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501250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7F6FFE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9C3D96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978C6F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976F86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4248A7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8E0EB8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7B8238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E390169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BF7F886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30635A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044FCA4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19D099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086339D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776B94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0AE69FC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E24D8F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6A35AB7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3DBC4B2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115AC9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78A109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6AB497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42F6268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8DEFE6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DD1BDD6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26C721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562A54A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46BF129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C0F6D3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6DE919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384B5F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54653B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607A00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D920322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58EEEB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769BC20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E62EDF1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44F19FA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9A48D73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8D3318B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9208740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FF16F5A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C49A603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072A486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91E5D95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CF8D9BF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1C64C34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F663C3C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0219F5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4EB9D43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DFCCB17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607EA3A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8B187B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DB1413E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420AA5C" w14:textId="77777777" w:rsidR="00A361CA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4346628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9400B76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39047C2B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7C1C5057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654307D3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57900AFC" w14:textId="77777777" w:rsidR="00E00FA7" w:rsidRDefault="00E00FA7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4C023D83" w14:textId="77777777" w:rsidR="0022059F" w:rsidRDefault="0022059F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0CFEADE0" w14:textId="77777777" w:rsidR="0022059F" w:rsidRPr="0072517A" w:rsidRDefault="0022059F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21611157" w14:textId="77777777" w:rsidR="00A361CA" w:rsidRPr="00EA4982" w:rsidRDefault="00A361CA" w:rsidP="00C51E7F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55D5DB4C" w14:textId="77777777" w:rsidR="00E943FD" w:rsidRPr="0072517A" w:rsidRDefault="00E943FD" w:rsidP="00E943FD">
      <w:pPr>
        <w:ind w:left="-567"/>
        <w:rPr>
          <w:rFonts w:ascii="Calibri" w:hAnsi="Calibri"/>
          <w:b/>
          <w:sz w:val="22"/>
        </w:rPr>
      </w:pPr>
    </w:p>
    <w:p w14:paraId="084ACF00" w14:textId="37232175" w:rsidR="00E943FD" w:rsidRPr="006E7431" w:rsidRDefault="00E943FD" w:rsidP="006E7431">
      <w:pPr>
        <w:ind w:left="-567"/>
        <w:rPr>
          <w:rFonts w:ascii="Calibri" w:hAnsi="Calibri"/>
          <w:b/>
          <w:sz w:val="22"/>
        </w:rPr>
      </w:pPr>
      <w:r w:rsidRPr="006E7431">
        <w:rPr>
          <w:rFonts w:ascii="Calibri" w:hAnsi="Calibri"/>
          <w:sz w:val="22"/>
        </w:rPr>
        <w:t xml:space="preserve">Please return the completed form </w:t>
      </w:r>
      <w:r w:rsidR="00313944">
        <w:rPr>
          <w:rFonts w:ascii="Calibri" w:hAnsi="Calibri"/>
          <w:sz w:val="22"/>
        </w:rPr>
        <w:t>with supplementary documents</w:t>
      </w:r>
      <w:r w:rsidR="0072517A">
        <w:rPr>
          <w:rFonts w:ascii="Calibri" w:hAnsi="Calibri"/>
          <w:sz w:val="22"/>
        </w:rPr>
        <w:t xml:space="preserve"> by </w:t>
      </w:r>
      <w:r w:rsidR="00C84C78">
        <w:rPr>
          <w:rFonts w:ascii="Calibri" w:hAnsi="Calibri"/>
          <w:sz w:val="22"/>
        </w:rPr>
        <w:t xml:space="preserve">5.00pm </w:t>
      </w:r>
      <w:r w:rsidR="009D3C8E">
        <w:rPr>
          <w:rFonts w:ascii="Calibri" w:hAnsi="Calibri"/>
          <w:b/>
          <w:sz w:val="22"/>
          <w:u w:val="single"/>
        </w:rPr>
        <w:t xml:space="preserve">Friday </w:t>
      </w:r>
      <w:r w:rsidR="00E0466C">
        <w:rPr>
          <w:rFonts w:ascii="Calibri" w:hAnsi="Calibri"/>
          <w:b/>
          <w:sz w:val="22"/>
          <w:u w:val="single"/>
        </w:rPr>
        <w:t>31</w:t>
      </w:r>
      <w:r w:rsidR="008A7753">
        <w:rPr>
          <w:rFonts w:ascii="Calibri" w:hAnsi="Calibri"/>
          <w:b/>
          <w:sz w:val="22"/>
          <w:u w:val="single"/>
        </w:rPr>
        <w:t xml:space="preserve"> </w:t>
      </w:r>
      <w:r w:rsidR="00E0466C">
        <w:rPr>
          <w:rFonts w:ascii="Calibri" w:hAnsi="Calibri"/>
          <w:b/>
          <w:sz w:val="22"/>
          <w:u w:val="single"/>
        </w:rPr>
        <w:t>March</w:t>
      </w:r>
      <w:r w:rsidR="001E27BB">
        <w:rPr>
          <w:rFonts w:ascii="Calibri" w:hAnsi="Calibri"/>
          <w:b/>
          <w:sz w:val="22"/>
          <w:u w:val="single"/>
        </w:rPr>
        <w:t xml:space="preserve"> 202</w:t>
      </w:r>
      <w:r w:rsidR="008A7753">
        <w:rPr>
          <w:rFonts w:ascii="Calibri" w:hAnsi="Calibri"/>
          <w:b/>
          <w:sz w:val="22"/>
          <w:u w:val="single"/>
        </w:rPr>
        <w:t>3</w:t>
      </w:r>
      <w:r w:rsidR="0072517A" w:rsidRPr="0072517A">
        <w:rPr>
          <w:rFonts w:ascii="Calibri" w:hAnsi="Calibri"/>
          <w:b/>
          <w:sz w:val="22"/>
        </w:rPr>
        <w:t xml:space="preserve"> </w:t>
      </w:r>
      <w:r w:rsidRPr="006E7431">
        <w:rPr>
          <w:rFonts w:ascii="Calibri" w:hAnsi="Calibri"/>
          <w:sz w:val="22"/>
        </w:rPr>
        <w:t xml:space="preserve">to: </w:t>
      </w:r>
      <w:r w:rsidR="0072517A">
        <w:rPr>
          <w:rFonts w:ascii="Calibri" w:hAnsi="Calibri"/>
          <w:sz w:val="22"/>
        </w:rPr>
        <w:t xml:space="preserve">Jon Millington, </w:t>
      </w:r>
      <w:r w:rsidR="00E00FA7">
        <w:rPr>
          <w:rFonts w:ascii="Calibri" w:hAnsi="Calibri"/>
          <w:sz w:val="22"/>
        </w:rPr>
        <w:t>Academic Impact and Engagement</w:t>
      </w:r>
      <w:r w:rsidR="0072517A">
        <w:rPr>
          <w:rFonts w:ascii="Calibri" w:hAnsi="Calibri"/>
          <w:sz w:val="22"/>
        </w:rPr>
        <w:t>,</w:t>
      </w:r>
      <w:r w:rsidRPr="006E7431">
        <w:rPr>
          <w:rFonts w:ascii="Calibri" w:hAnsi="Calibri"/>
          <w:sz w:val="22"/>
        </w:rPr>
        <w:t xml:space="preserve"> </w:t>
      </w:r>
      <w:r w:rsidR="0072517A">
        <w:rPr>
          <w:rFonts w:ascii="Calibri" w:hAnsi="Calibri"/>
          <w:sz w:val="22"/>
        </w:rPr>
        <w:t xml:space="preserve">Warburg </w:t>
      </w:r>
      <w:r w:rsidRPr="006E7431">
        <w:rPr>
          <w:rFonts w:ascii="Calibri" w:hAnsi="Calibri"/>
          <w:sz w:val="22"/>
        </w:rPr>
        <w:t>Institute</w:t>
      </w:r>
      <w:r w:rsidR="0072517A">
        <w:rPr>
          <w:rFonts w:ascii="Calibri" w:hAnsi="Calibri"/>
          <w:sz w:val="22"/>
        </w:rPr>
        <w:t>, Woburn Square, London WC1H 0AB</w:t>
      </w:r>
      <w:r w:rsidR="00313944">
        <w:rPr>
          <w:rFonts w:ascii="Calibri" w:hAnsi="Calibri"/>
          <w:sz w:val="22"/>
        </w:rPr>
        <w:t xml:space="preserve">; </w:t>
      </w:r>
      <w:r w:rsidRPr="006E7431">
        <w:rPr>
          <w:rFonts w:ascii="Calibri" w:hAnsi="Calibri"/>
          <w:sz w:val="22"/>
        </w:rPr>
        <w:t xml:space="preserve">or email to: </w:t>
      </w:r>
      <w:hyperlink r:id="rId9" w:history="1">
        <w:r w:rsidR="0072517A" w:rsidRPr="00BF18D4">
          <w:rPr>
            <w:rStyle w:val="Hyperlink"/>
            <w:rFonts w:ascii="Calibri" w:hAnsi="Calibri"/>
            <w:sz w:val="22"/>
          </w:rPr>
          <w:t>warburg@sas.ac.uk</w:t>
        </w:r>
      </w:hyperlink>
      <w:r w:rsidR="00C62BFA">
        <w:rPr>
          <w:rFonts w:ascii="Calibri" w:hAnsi="Calibri"/>
          <w:sz w:val="22"/>
        </w:rPr>
        <w:t>.</w:t>
      </w:r>
    </w:p>
    <w:sectPr w:rsidR="00E943FD" w:rsidRPr="006E7431" w:rsidSect="00E943FD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CB2"/>
    <w:multiLevelType w:val="hybridMultilevel"/>
    <w:tmpl w:val="15DE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4AF8"/>
    <w:multiLevelType w:val="hybridMultilevel"/>
    <w:tmpl w:val="B3B489F8"/>
    <w:lvl w:ilvl="0" w:tplc="BD7A7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4704">
    <w:abstractNumId w:val="0"/>
  </w:num>
  <w:num w:numId="2" w16cid:durableId="216403915">
    <w:abstractNumId w:val="0"/>
  </w:num>
  <w:num w:numId="3" w16cid:durableId="1330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3EF"/>
    <w:rsid w:val="00084306"/>
    <w:rsid w:val="00123B33"/>
    <w:rsid w:val="00133750"/>
    <w:rsid w:val="001711FE"/>
    <w:rsid w:val="00174A1C"/>
    <w:rsid w:val="001B30D5"/>
    <w:rsid w:val="001E27BB"/>
    <w:rsid w:val="0022059F"/>
    <w:rsid w:val="0029697F"/>
    <w:rsid w:val="003037A5"/>
    <w:rsid w:val="003057B6"/>
    <w:rsid w:val="00313944"/>
    <w:rsid w:val="003423EF"/>
    <w:rsid w:val="0037763B"/>
    <w:rsid w:val="003D5585"/>
    <w:rsid w:val="003E738B"/>
    <w:rsid w:val="005176D2"/>
    <w:rsid w:val="00624044"/>
    <w:rsid w:val="00676A6C"/>
    <w:rsid w:val="00681252"/>
    <w:rsid w:val="006E7431"/>
    <w:rsid w:val="0072517A"/>
    <w:rsid w:val="008A7753"/>
    <w:rsid w:val="008C4B64"/>
    <w:rsid w:val="009D3C8E"/>
    <w:rsid w:val="00A1465D"/>
    <w:rsid w:val="00A361CA"/>
    <w:rsid w:val="00AF231B"/>
    <w:rsid w:val="00BD6A7F"/>
    <w:rsid w:val="00C51E7F"/>
    <w:rsid w:val="00C62BFA"/>
    <w:rsid w:val="00C745D3"/>
    <w:rsid w:val="00C84C78"/>
    <w:rsid w:val="00CB5C72"/>
    <w:rsid w:val="00CF7F61"/>
    <w:rsid w:val="00D7746D"/>
    <w:rsid w:val="00DB447E"/>
    <w:rsid w:val="00E00FA7"/>
    <w:rsid w:val="00E0466C"/>
    <w:rsid w:val="00E551BE"/>
    <w:rsid w:val="00E85154"/>
    <w:rsid w:val="00E943FD"/>
    <w:rsid w:val="00EA3BC6"/>
    <w:rsid w:val="00EA4982"/>
    <w:rsid w:val="00E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41847"/>
  <w15:chartTrackingRefBased/>
  <w15:docId w15:val="{C57C367D-A63F-4EE9-8AD1-27DD61D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43F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A3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3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17A"/>
    <w:pPr>
      <w:ind w:left="720"/>
    </w:pPr>
    <w:rPr>
      <w:rFonts w:ascii="Calibri" w:eastAsia="Calibri" w:hAnsi="Calibri" w:cs="Calibri"/>
    </w:rPr>
  </w:style>
  <w:style w:type="character" w:styleId="CommentReference">
    <w:name w:val="annotation reference"/>
    <w:rsid w:val="00AF2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31B"/>
  </w:style>
  <w:style w:type="paragraph" w:styleId="CommentSubject">
    <w:name w:val="annotation subject"/>
    <w:basedOn w:val="CommentText"/>
    <w:next w:val="CommentText"/>
    <w:link w:val="CommentSubjectChar"/>
    <w:rsid w:val="00AF231B"/>
    <w:rPr>
      <w:b/>
      <w:bCs/>
    </w:rPr>
  </w:style>
  <w:style w:type="character" w:customStyle="1" w:styleId="CommentSubjectChar">
    <w:name w:val="Comment Subject Char"/>
    <w:link w:val="CommentSubject"/>
    <w:rsid w:val="00AF2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arburg@sa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E0D5A47F65A4296CF53B734755A0F" ma:contentTypeVersion="13" ma:contentTypeDescription="Create a new document." ma:contentTypeScope="" ma:versionID="508b048313788a84632c3cd675a74347">
  <xsd:schema xmlns:xsd="http://www.w3.org/2001/XMLSchema" xmlns:xs="http://www.w3.org/2001/XMLSchema" xmlns:p="http://schemas.microsoft.com/office/2006/metadata/properties" xmlns:ns3="2ee4587a-2f79-46ea-b8a7-6fb1110f611e" xmlns:ns4="f19e3c13-321d-4ff4-b441-29b4ebdad5c5" targetNamespace="http://schemas.microsoft.com/office/2006/metadata/properties" ma:root="true" ma:fieldsID="2c8662db13106c821ce1201d12dad32c" ns3:_="" ns4:_="">
    <xsd:import namespace="2ee4587a-2f79-46ea-b8a7-6fb1110f611e"/>
    <xsd:import namespace="f19e3c13-321d-4ff4-b441-29b4ebdad5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87a-2f79-46ea-b8a7-6fb1110f6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3c13-321d-4ff4-b441-29b4ebdad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AC43C-BA96-45AF-A5DC-0833C7C65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4D244-67BC-4B5D-BC20-45AF29505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E41D5-EB89-45D9-A643-BEDD95C9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4587a-2f79-46ea-b8a7-6fb1110f611e"/>
    <ds:schemaRef ds:uri="f19e3c13-321d-4ff4-b441-29b4ebdad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Italian Academies 1525-1700: the first intellectual networks of early modern Europe</vt:lpstr>
    </vt:vector>
  </TitlesOfParts>
  <Company>The British Library</Company>
  <LinksUpToDate>false</LinksUpToDate>
  <CharactersWithSpaces>1097</CharactersWithSpaces>
  <SharedDoc>false</SharedDoc>
  <HLinks>
    <vt:vector size="6" baseType="variant">
      <vt:variant>
        <vt:i4>5308450</vt:i4>
      </vt:variant>
      <vt:variant>
        <vt:i4>12</vt:i4>
      </vt:variant>
      <vt:variant>
        <vt:i4>0</vt:i4>
      </vt:variant>
      <vt:variant>
        <vt:i4>5</vt:i4>
      </vt:variant>
      <vt:variant>
        <vt:lpwstr>mailto:warburg@sas.ac.uk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Italian Academies 1525-1700: the first intellectual networks of early modern Europe</dc:title>
  <dc:subject/>
  <dc:creator>jeverson</dc:creator>
  <cp:keywords/>
  <dc:description/>
  <cp:lastModifiedBy>Jon Millington</cp:lastModifiedBy>
  <cp:revision>4</cp:revision>
  <cp:lastPrinted>2023-02-07T15:35:00Z</cp:lastPrinted>
  <dcterms:created xsi:type="dcterms:W3CDTF">2023-02-07T15:36:00Z</dcterms:created>
  <dcterms:modified xsi:type="dcterms:W3CDTF">2023-02-07T16:11:00Z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0x010100D39E0D5A47F65A4296CF53B734755A0F</vt:lpwstr>
  </property>
  <property fmtid="{D5CDD505-2E9C-101B-9397-08002B2CF9AE}" pid="3" name="MSIP_Label_45072052-c002-4ee4-87e5-9d58843fc488_Enabled">
    <vt:lpwstr>true</vt:lpwstr>
  </property>
  <property fmtid="{D5CDD505-2E9C-101B-9397-08002B2CF9AE}" pid="4" name="MSIP_Label_45072052-c002-4ee4-87e5-9d58843fc488_SetDate">
    <vt:lpwstr>2023-02-07T15:36:07Z</vt:lpwstr>
  </property>
  <property fmtid="{D5CDD505-2E9C-101B-9397-08002B2CF9AE}" pid="5" name="MSIP_Label_45072052-c002-4ee4-87e5-9d58843fc488_Method">
    <vt:lpwstr>Standard</vt:lpwstr>
  </property>
  <property fmtid="{D5CDD505-2E9C-101B-9397-08002B2CF9AE}" pid="6" name="MSIP_Label_45072052-c002-4ee4-87e5-9d58843fc488_Name">
    <vt:lpwstr>General</vt:lpwstr>
  </property>
  <property fmtid="{D5CDD505-2E9C-101B-9397-08002B2CF9AE}" pid="7" name="MSIP_Label_45072052-c002-4ee4-87e5-9d58843fc488_SiteId">
    <vt:lpwstr>185280ba-7a00-42ea-9408-19eafd13552e</vt:lpwstr>
  </property>
  <property fmtid="{D5CDD505-2E9C-101B-9397-08002B2CF9AE}" pid="8" name="MSIP_Label_45072052-c002-4ee4-87e5-9d58843fc488_ActionId">
    <vt:lpwstr>a6f28194-5751-4cf1-bb5a-96fed3bf5410</vt:lpwstr>
  </property>
  <property fmtid="{D5CDD505-2E9C-101B-9397-08002B2CF9AE}" pid="9" name="MSIP_Label_45072052-c002-4ee4-87e5-9d58843fc488_ContentBits">
    <vt:lpwstr>0</vt:lpwstr>
  </property>
</Properties>
</file>